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F9" w:rsidRDefault="00634CF9" w:rsidP="00634CF9">
      <w:pPr>
        <w:pStyle w:val="a3"/>
        <w:spacing w:before="0" w:beforeAutospacing="0" w:after="200" w:afterAutospacing="0"/>
        <w:jc w:val="center"/>
        <w:rPr>
          <w:b/>
          <w:sz w:val="28"/>
          <w:lang w:val="uk-UA"/>
        </w:rPr>
      </w:pPr>
      <w:r>
        <w:rPr>
          <w:b/>
          <w:sz w:val="28"/>
          <w:szCs w:val="28"/>
        </w:rPr>
        <w:t xml:space="preserve">Алгоритм </w:t>
      </w:r>
      <w:r>
        <w:rPr>
          <w:b/>
          <w:sz w:val="28"/>
          <w:szCs w:val="28"/>
          <w:lang w:val="uk-UA"/>
        </w:rPr>
        <w:t xml:space="preserve">отримання </w:t>
      </w:r>
      <w:proofErr w:type="spellStart"/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>іальних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послуг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у </w:t>
      </w:r>
      <w:r w:rsidR="00402821" w:rsidRPr="00402821">
        <w:rPr>
          <w:b/>
          <w:i/>
          <w:sz w:val="28"/>
          <w:lang w:val="uk-UA"/>
        </w:rPr>
        <w:t>Відділенні соціальної допомоги вдома</w:t>
      </w:r>
      <w:r w:rsidR="00402821" w:rsidRPr="00161BDA">
        <w:rPr>
          <w:color w:val="FF0000"/>
          <w:sz w:val="28"/>
          <w:lang w:val="uk-UA"/>
        </w:rPr>
        <w:t xml:space="preserve"> </w:t>
      </w:r>
      <w:r>
        <w:rPr>
          <w:b/>
          <w:sz w:val="28"/>
          <w:szCs w:val="28"/>
        </w:rPr>
        <w:t xml:space="preserve">Центру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соціальних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послуг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Валківської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ради.</w:t>
      </w:r>
    </w:p>
    <w:p w:rsidR="00634CF9" w:rsidRPr="00FF37BC" w:rsidRDefault="00634CF9" w:rsidP="00634C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ідставою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розгляду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подання</w:t>
      </w:r>
      <w:proofErr w:type="spellEnd"/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  <w:lang w:val="uk-UA"/>
        </w:rPr>
        <w:t xml:space="preserve">Управління соціального захисту населення Валківської міської ради </w:t>
      </w:r>
      <w:r>
        <w:rPr>
          <w:color w:val="000000"/>
          <w:sz w:val="28"/>
          <w:szCs w:val="28"/>
        </w:rPr>
        <w:t xml:space="preserve">заяви особи </w:t>
      </w:r>
      <w:proofErr w:type="spellStart"/>
      <w:r w:rsidRPr="00FF37BC">
        <w:rPr>
          <w:sz w:val="28"/>
          <w:szCs w:val="28"/>
        </w:rPr>
        <w:t>або</w:t>
      </w:r>
      <w:proofErr w:type="spellEnd"/>
      <w:r w:rsidRPr="00FF37BC">
        <w:rPr>
          <w:sz w:val="28"/>
          <w:szCs w:val="28"/>
        </w:rPr>
        <w:t xml:space="preserve"> </w:t>
      </w:r>
      <w:proofErr w:type="spellStart"/>
      <w:r w:rsidRPr="00FF37BC">
        <w:rPr>
          <w:sz w:val="28"/>
          <w:szCs w:val="28"/>
        </w:rPr>
        <w:t>її</w:t>
      </w:r>
      <w:proofErr w:type="spellEnd"/>
      <w:r w:rsidRPr="00FF37BC">
        <w:rPr>
          <w:sz w:val="28"/>
          <w:szCs w:val="28"/>
        </w:rPr>
        <w:t xml:space="preserve"> законного </w:t>
      </w:r>
      <w:proofErr w:type="spellStart"/>
      <w:r w:rsidRPr="00FF37BC">
        <w:rPr>
          <w:sz w:val="28"/>
          <w:szCs w:val="28"/>
        </w:rPr>
        <w:t>представника</w:t>
      </w:r>
      <w:proofErr w:type="spellEnd"/>
      <w:r w:rsidRPr="00FF37BC">
        <w:rPr>
          <w:sz w:val="28"/>
          <w:szCs w:val="28"/>
        </w:rPr>
        <w:t xml:space="preserve"> про </w:t>
      </w:r>
      <w:proofErr w:type="spellStart"/>
      <w:r w:rsidRPr="00FF37BC">
        <w:rPr>
          <w:sz w:val="28"/>
          <w:szCs w:val="28"/>
        </w:rPr>
        <w:t>надання</w:t>
      </w:r>
      <w:proofErr w:type="spellEnd"/>
      <w:r w:rsidRPr="00FF37BC">
        <w:rPr>
          <w:sz w:val="28"/>
          <w:szCs w:val="28"/>
        </w:rPr>
        <w:t xml:space="preserve"> </w:t>
      </w:r>
      <w:proofErr w:type="spellStart"/>
      <w:r w:rsidRPr="00FF37BC">
        <w:rPr>
          <w:sz w:val="28"/>
          <w:szCs w:val="28"/>
        </w:rPr>
        <w:t>соціальних</w:t>
      </w:r>
      <w:proofErr w:type="spellEnd"/>
      <w:r w:rsidRPr="00FF37BC">
        <w:rPr>
          <w:sz w:val="28"/>
          <w:szCs w:val="28"/>
        </w:rPr>
        <w:t xml:space="preserve"> </w:t>
      </w:r>
      <w:proofErr w:type="spellStart"/>
      <w:r w:rsidRPr="00FF37BC">
        <w:rPr>
          <w:sz w:val="28"/>
          <w:szCs w:val="28"/>
        </w:rPr>
        <w:t>послуг</w:t>
      </w:r>
      <w:proofErr w:type="spellEnd"/>
      <w:r w:rsidRPr="00FF37BC">
        <w:rPr>
          <w:sz w:val="28"/>
          <w:szCs w:val="28"/>
        </w:rPr>
        <w:t xml:space="preserve">. </w:t>
      </w:r>
    </w:p>
    <w:p w:rsidR="00634CF9" w:rsidRPr="00FF37BC" w:rsidRDefault="00634CF9" w:rsidP="00634CF9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</w:pPr>
      <w:r w:rsidRPr="00FF37BC">
        <w:rPr>
          <w:sz w:val="28"/>
          <w:szCs w:val="28"/>
          <w:lang w:val="uk-UA"/>
        </w:rPr>
        <w:t>Д</w:t>
      </w:r>
      <w:r w:rsidRPr="00FF37BC">
        <w:rPr>
          <w:sz w:val="28"/>
          <w:szCs w:val="28"/>
        </w:rPr>
        <w:t xml:space="preserve">о заяви </w:t>
      </w:r>
      <w:proofErr w:type="spellStart"/>
      <w:r w:rsidRPr="00FF37BC">
        <w:rPr>
          <w:sz w:val="28"/>
          <w:szCs w:val="28"/>
        </w:rPr>
        <w:t>обов’язково</w:t>
      </w:r>
      <w:proofErr w:type="spellEnd"/>
      <w:r w:rsidRPr="00FF37BC">
        <w:rPr>
          <w:sz w:val="28"/>
          <w:szCs w:val="28"/>
        </w:rPr>
        <w:t xml:space="preserve"> </w:t>
      </w:r>
      <w:proofErr w:type="spellStart"/>
      <w:r w:rsidRPr="00FF37BC">
        <w:rPr>
          <w:sz w:val="28"/>
          <w:szCs w:val="28"/>
        </w:rPr>
        <w:t>додаються</w:t>
      </w:r>
      <w:proofErr w:type="spellEnd"/>
      <w:r w:rsidRPr="00FF37BC">
        <w:rPr>
          <w:sz w:val="28"/>
          <w:szCs w:val="28"/>
        </w:rPr>
        <w:t xml:space="preserve"> </w:t>
      </w:r>
      <w:proofErr w:type="spellStart"/>
      <w:r w:rsidRPr="00FF37BC">
        <w:rPr>
          <w:sz w:val="28"/>
          <w:szCs w:val="28"/>
        </w:rPr>
        <w:t>такі</w:t>
      </w:r>
      <w:proofErr w:type="spellEnd"/>
      <w:r w:rsidRPr="00FF37BC">
        <w:rPr>
          <w:sz w:val="28"/>
          <w:szCs w:val="28"/>
        </w:rPr>
        <w:t xml:space="preserve"> </w:t>
      </w:r>
      <w:proofErr w:type="spellStart"/>
      <w:r w:rsidRPr="00FF37BC">
        <w:rPr>
          <w:sz w:val="28"/>
          <w:szCs w:val="28"/>
        </w:rPr>
        <w:t>документи</w:t>
      </w:r>
      <w:proofErr w:type="spellEnd"/>
      <w:r w:rsidRPr="00FF37BC">
        <w:rPr>
          <w:sz w:val="28"/>
          <w:szCs w:val="28"/>
        </w:rPr>
        <w:t>:</w:t>
      </w:r>
    </w:p>
    <w:p w:rsidR="00634CF9" w:rsidRPr="00FF37BC" w:rsidRDefault="00634CF9" w:rsidP="00634CF9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</w:pPr>
      <w:r w:rsidRPr="00FF37BC">
        <w:rPr>
          <w:sz w:val="28"/>
          <w:szCs w:val="28"/>
        </w:rPr>
        <w:t xml:space="preserve">- </w:t>
      </w:r>
      <w:proofErr w:type="spellStart"/>
      <w:r w:rsidRPr="00FF37BC">
        <w:rPr>
          <w:sz w:val="28"/>
          <w:szCs w:val="28"/>
        </w:rPr>
        <w:t>копія</w:t>
      </w:r>
      <w:proofErr w:type="spellEnd"/>
      <w:r w:rsidRPr="00FF37BC">
        <w:rPr>
          <w:sz w:val="28"/>
          <w:szCs w:val="28"/>
        </w:rPr>
        <w:t xml:space="preserve"> паспорта </w:t>
      </w:r>
      <w:proofErr w:type="spellStart"/>
      <w:r w:rsidRPr="00FF37BC">
        <w:rPr>
          <w:sz w:val="28"/>
          <w:szCs w:val="28"/>
        </w:rPr>
        <w:t>громадянина</w:t>
      </w:r>
      <w:proofErr w:type="spellEnd"/>
      <w:r w:rsidRPr="00FF37BC">
        <w:rPr>
          <w:sz w:val="28"/>
          <w:szCs w:val="28"/>
        </w:rPr>
        <w:t xml:space="preserve"> </w:t>
      </w:r>
      <w:proofErr w:type="spellStart"/>
      <w:r w:rsidRPr="00FF37BC">
        <w:rPr>
          <w:sz w:val="28"/>
          <w:szCs w:val="28"/>
        </w:rPr>
        <w:t>України</w:t>
      </w:r>
      <w:proofErr w:type="spellEnd"/>
      <w:r w:rsidRPr="00FF37BC">
        <w:rPr>
          <w:sz w:val="28"/>
          <w:szCs w:val="28"/>
        </w:rPr>
        <w:t xml:space="preserve"> </w:t>
      </w:r>
      <w:proofErr w:type="spellStart"/>
      <w:r w:rsidRPr="00FF37BC">
        <w:rPr>
          <w:sz w:val="28"/>
          <w:szCs w:val="28"/>
        </w:rPr>
        <w:t>або</w:t>
      </w:r>
      <w:proofErr w:type="spellEnd"/>
      <w:r w:rsidRPr="00FF37BC">
        <w:rPr>
          <w:sz w:val="28"/>
          <w:szCs w:val="28"/>
        </w:rPr>
        <w:t xml:space="preserve"> </w:t>
      </w:r>
      <w:proofErr w:type="spellStart"/>
      <w:r w:rsidRPr="00FF37BC">
        <w:rPr>
          <w:sz w:val="28"/>
          <w:szCs w:val="28"/>
        </w:rPr>
        <w:t>іншого</w:t>
      </w:r>
      <w:proofErr w:type="spellEnd"/>
      <w:r w:rsidRPr="00FF37BC">
        <w:rPr>
          <w:sz w:val="28"/>
          <w:szCs w:val="28"/>
        </w:rPr>
        <w:t xml:space="preserve"> документа,</w:t>
      </w:r>
      <w:r w:rsidRPr="00FF37BC">
        <w:rPr>
          <w:sz w:val="28"/>
          <w:szCs w:val="28"/>
          <w:lang w:val="uk-UA"/>
        </w:rPr>
        <w:t xml:space="preserve"> </w:t>
      </w:r>
      <w:proofErr w:type="spellStart"/>
      <w:r w:rsidRPr="00FF37BC">
        <w:rPr>
          <w:sz w:val="28"/>
          <w:szCs w:val="28"/>
        </w:rPr>
        <w:t>що</w:t>
      </w:r>
      <w:proofErr w:type="spellEnd"/>
      <w:r w:rsidRPr="00FF37BC">
        <w:rPr>
          <w:sz w:val="28"/>
          <w:szCs w:val="28"/>
        </w:rPr>
        <w:t xml:space="preserve"> </w:t>
      </w:r>
      <w:proofErr w:type="spellStart"/>
      <w:r w:rsidRPr="00FF37BC">
        <w:rPr>
          <w:sz w:val="28"/>
          <w:szCs w:val="28"/>
        </w:rPr>
        <w:t>посвідчує</w:t>
      </w:r>
      <w:proofErr w:type="spellEnd"/>
      <w:r w:rsidRPr="00FF37BC">
        <w:rPr>
          <w:sz w:val="28"/>
          <w:szCs w:val="28"/>
        </w:rPr>
        <w:t xml:space="preserve"> особу,</w:t>
      </w:r>
      <w:r w:rsidRPr="00FF37BC">
        <w:rPr>
          <w:sz w:val="28"/>
          <w:szCs w:val="28"/>
          <w:lang w:val="uk-UA"/>
        </w:rPr>
        <w:t xml:space="preserve"> </w:t>
      </w:r>
      <w:r w:rsidRPr="00FF37BC">
        <w:rPr>
          <w:sz w:val="28"/>
          <w:szCs w:val="28"/>
        </w:rPr>
        <w:t xml:space="preserve">яка </w:t>
      </w:r>
      <w:proofErr w:type="spellStart"/>
      <w:r w:rsidRPr="00FF37BC">
        <w:rPr>
          <w:sz w:val="28"/>
          <w:szCs w:val="28"/>
        </w:rPr>
        <w:t>потребує</w:t>
      </w:r>
      <w:proofErr w:type="spellEnd"/>
      <w:r w:rsidRPr="00FF37BC">
        <w:rPr>
          <w:sz w:val="28"/>
          <w:szCs w:val="28"/>
        </w:rPr>
        <w:t xml:space="preserve"> </w:t>
      </w:r>
      <w:proofErr w:type="spellStart"/>
      <w:proofErr w:type="gramStart"/>
      <w:r w:rsidRPr="00FF37BC">
        <w:rPr>
          <w:sz w:val="28"/>
          <w:szCs w:val="28"/>
        </w:rPr>
        <w:t>соц</w:t>
      </w:r>
      <w:proofErr w:type="gramEnd"/>
      <w:r w:rsidRPr="00FF37BC">
        <w:rPr>
          <w:sz w:val="28"/>
          <w:szCs w:val="28"/>
        </w:rPr>
        <w:t>іальних</w:t>
      </w:r>
      <w:proofErr w:type="spellEnd"/>
      <w:r w:rsidRPr="00FF37BC">
        <w:rPr>
          <w:sz w:val="28"/>
          <w:szCs w:val="28"/>
        </w:rPr>
        <w:t xml:space="preserve"> </w:t>
      </w:r>
      <w:proofErr w:type="spellStart"/>
      <w:r w:rsidRPr="00FF37BC">
        <w:rPr>
          <w:sz w:val="28"/>
          <w:szCs w:val="28"/>
        </w:rPr>
        <w:t>послуг</w:t>
      </w:r>
      <w:proofErr w:type="spellEnd"/>
      <w:r w:rsidRPr="00FF37BC">
        <w:rPr>
          <w:sz w:val="28"/>
          <w:szCs w:val="28"/>
        </w:rPr>
        <w:t>;</w:t>
      </w:r>
    </w:p>
    <w:p w:rsidR="00634CF9" w:rsidRDefault="00634CF9" w:rsidP="00634CF9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</w:pPr>
      <w:r w:rsidRPr="00FF37BC">
        <w:rPr>
          <w:sz w:val="28"/>
          <w:szCs w:val="28"/>
        </w:rPr>
        <w:t>-</w:t>
      </w:r>
      <w:r w:rsidRPr="00FF37BC">
        <w:rPr>
          <w:sz w:val="28"/>
          <w:szCs w:val="28"/>
          <w:lang w:val="uk-UA"/>
        </w:rPr>
        <w:t xml:space="preserve"> </w:t>
      </w:r>
      <w:proofErr w:type="spellStart"/>
      <w:r w:rsidRPr="00FF37BC">
        <w:rPr>
          <w:sz w:val="28"/>
          <w:szCs w:val="28"/>
        </w:rPr>
        <w:t>копія</w:t>
      </w:r>
      <w:proofErr w:type="spellEnd"/>
      <w:r w:rsidRPr="00FF37BC">
        <w:rPr>
          <w:sz w:val="28"/>
          <w:szCs w:val="28"/>
        </w:rPr>
        <w:t xml:space="preserve"> </w:t>
      </w:r>
      <w:proofErr w:type="spellStart"/>
      <w:r w:rsidRPr="00FF37BC">
        <w:rPr>
          <w:sz w:val="28"/>
          <w:szCs w:val="28"/>
        </w:rPr>
        <w:t>документа</w:t>
      </w:r>
      <w:proofErr w:type="gramStart"/>
      <w:r w:rsidRPr="00FF37BC">
        <w:rPr>
          <w:sz w:val="28"/>
          <w:szCs w:val="28"/>
        </w:rPr>
        <w:t>,щ</w:t>
      </w:r>
      <w:proofErr w:type="gramEnd"/>
      <w:r w:rsidRPr="00FF37BC">
        <w:rPr>
          <w:sz w:val="28"/>
          <w:szCs w:val="28"/>
        </w:rPr>
        <w:t>о</w:t>
      </w:r>
      <w:proofErr w:type="spellEnd"/>
      <w:r w:rsidRPr="00FF37BC">
        <w:rPr>
          <w:sz w:val="28"/>
          <w:szCs w:val="28"/>
        </w:rPr>
        <w:t xml:space="preserve"> </w:t>
      </w:r>
      <w:proofErr w:type="spellStart"/>
      <w:r w:rsidRPr="00FF37BC">
        <w:rPr>
          <w:sz w:val="28"/>
          <w:szCs w:val="28"/>
        </w:rPr>
        <w:t>засвідчує</w:t>
      </w:r>
      <w:proofErr w:type="spellEnd"/>
      <w:r w:rsidRPr="00FF37BC">
        <w:rPr>
          <w:sz w:val="28"/>
          <w:szCs w:val="28"/>
        </w:rPr>
        <w:t xml:space="preserve"> </w:t>
      </w:r>
      <w:proofErr w:type="spellStart"/>
      <w:r w:rsidRPr="00FF37BC">
        <w:rPr>
          <w:sz w:val="28"/>
          <w:szCs w:val="28"/>
        </w:rPr>
        <w:t>реєстрацію</w:t>
      </w:r>
      <w:proofErr w:type="spellEnd"/>
      <w:r w:rsidRPr="00FF37BC">
        <w:rPr>
          <w:sz w:val="28"/>
          <w:szCs w:val="28"/>
        </w:rPr>
        <w:t xml:space="preserve"> у Державному </w:t>
      </w:r>
      <w:proofErr w:type="spellStart"/>
      <w:r w:rsidRPr="00FF37BC">
        <w:rPr>
          <w:sz w:val="28"/>
          <w:szCs w:val="28"/>
        </w:rPr>
        <w:t>реєстрі</w:t>
      </w:r>
      <w:proofErr w:type="spellEnd"/>
      <w:r w:rsidRPr="00FF37BC">
        <w:rPr>
          <w:sz w:val="28"/>
          <w:szCs w:val="28"/>
        </w:rPr>
        <w:t xml:space="preserve"> </w:t>
      </w:r>
      <w:proofErr w:type="spellStart"/>
      <w:r w:rsidRPr="00FF37BC">
        <w:rPr>
          <w:sz w:val="28"/>
          <w:szCs w:val="28"/>
        </w:rPr>
        <w:t>фізичних</w:t>
      </w:r>
      <w:proofErr w:type="spellEnd"/>
      <w:r w:rsidRPr="00FF37BC">
        <w:rPr>
          <w:sz w:val="28"/>
          <w:szCs w:val="28"/>
        </w:rPr>
        <w:t xml:space="preserve"> </w:t>
      </w:r>
      <w:proofErr w:type="spellStart"/>
      <w:r w:rsidRPr="00FF37BC">
        <w:rPr>
          <w:sz w:val="28"/>
          <w:szCs w:val="28"/>
        </w:rPr>
        <w:t>осіб</w:t>
      </w:r>
      <w:proofErr w:type="spellEnd"/>
      <w:r w:rsidRPr="00FF37BC">
        <w:rPr>
          <w:sz w:val="28"/>
          <w:szCs w:val="28"/>
        </w:rPr>
        <w:t xml:space="preserve"> </w:t>
      </w:r>
      <w:proofErr w:type="spellStart"/>
      <w:r w:rsidRPr="00FF37BC">
        <w:rPr>
          <w:sz w:val="28"/>
          <w:szCs w:val="28"/>
        </w:rPr>
        <w:t>платників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податків,у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реєстраційний</w:t>
      </w:r>
      <w:proofErr w:type="spellEnd"/>
      <w:r>
        <w:rPr>
          <w:color w:val="000000"/>
          <w:sz w:val="28"/>
          <w:szCs w:val="28"/>
        </w:rPr>
        <w:t xml:space="preserve"> номер </w:t>
      </w:r>
      <w:proofErr w:type="spellStart"/>
      <w:r>
        <w:rPr>
          <w:color w:val="000000"/>
          <w:sz w:val="28"/>
          <w:szCs w:val="28"/>
        </w:rPr>
        <w:t>облікової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податків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копія</w:t>
      </w:r>
      <w:proofErr w:type="spellEnd"/>
      <w:r>
        <w:rPr>
          <w:color w:val="000000"/>
          <w:sz w:val="28"/>
          <w:szCs w:val="28"/>
        </w:rPr>
        <w:t xml:space="preserve"> паспорта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(для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через </w:t>
      </w:r>
      <w:proofErr w:type="spellStart"/>
      <w:r>
        <w:rPr>
          <w:color w:val="000000"/>
          <w:sz w:val="28"/>
          <w:szCs w:val="28"/>
        </w:rPr>
        <w:t>релігійні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відмовились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реєстраційного</w:t>
      </w:r>
      <w:proofErr w:type="spellEnd"/>
      <w:r>
        <w:rPr>
          <w:color w:val="000000"/>
          <w:sz w:val="28"/>
          <w:szCs w:val="28"/>
        </w:rPr>
        <w:t xml:space="preserve"> номера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податків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офіційно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повідомили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контролюючому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відмітку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паспорті</w:t>
      </w:r>
      <w:proofErr w:type="spellEnd"/>
      <w:r>
        <w:rPr>
          <w:color w:val="000000"/>
          <w:sz w:val="28"/>
          <w:szCs w:val="28"/>
        </w:rPr>
        <w:t>);</w:t>
      </w:r>
    </w:p>
    <w:p w:rsidR="00634CF9" w:rsidRDefault="00634CF9" w:rsidP="00634CF9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висновок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здатність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самообслуговування</w:t>
      </w:r>
      <w:proofErr w:type="spellEnd"/>
      <w:r>
        <w:rPr>
          <w:color w:val="000000"/>
          <w:sz w:val="28"/>
          <w:szCs w:val="28"/>
        </w:rPr>
        <w:t xml:space="preserve"> та потребу в </w:t>
      </w:r>
      <w:proofErr w:type="spellStart"/>
      <w:r>
        <w:rPr>
          <w:color w:val="000000"/>
          <w:sz w:val="28"/>
          <w:szCs w:val="28"/>
        </w:rPr>
        <w:t>сторонній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допомозі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потреби);</w:t>
      </w:r>
    </w:p>
    <w:p w:rsidR="007A2673" w:rsidRPr="007A2673" w:rsidRDefault="007A2673" w:rsidP="00634CF9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- копія довідки до акта огляду медико-санітарною експертною комісією (для осіб з інвалідністю);</w:t>
      </w:r>
    </w:p>
    <w:p w:rsidR="00634CF9" w:rsidRDefault="00634CF9" w:rsidP="00634CF9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копія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довідки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взяття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внутрішньо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переміщеної</w:t>
      </w:r>
      <w:proofErr w:type="spellEnd"/>
      <w:r>
        <w:rPr>
          <w:color w:val="000000"/>
          <w:sz w:val="28"/>
          <w:szCs w:val="28"/>
        </w:rPr>
        <w:t xml:space="preserve"> особи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(за </w:t>
      </w:r>
      <w:proofErr w:type="spellStart"/>
      <w:proofErr w:type="gramStart"/>
      <w:r>
        <w:rPr>
          <w:color w:val="000000"/>
          <w:sz w:val="28"/>
          <w:szCs w:val="28"/>
        </w:rPr>
        <w:t>наявності</w:t>
      </w:r>
      <w:proofErr w:type="spellEnd"/>
      <w:r>
        <w:rPr>
          <w:color w:val="000000"/>
          <w:sz w:val="28"/>
          <w:szCs w:val="28"/>
        </w:rPr>
        <w:t xml:space="preserve">); </w:t>
      </w:r>
      <w:proofErr w:type="gramEnd"/>
    </w:p>
    <w:p w:rsidR="004C6F17" w:rsidRDefault="004C6F17" w:rsidP="00634CF9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довідка про доходи осіб з Державного реєстру фізичних </w:t>
      </w:r>
      <w:proofErr w:type="spellStart"/>
      <w:r>
        <w:rPr>
          <w:color w:val="000000"/>
          <w:sz w:val="28"/>
          <w:szCs w:val="28"/>
          <w:lang w:val="uk-UA"/>
        </w:rPr>
        <w:t>осіб-платниківподатків</w:t>
      </w:r>
      <w:proofErr w:type="spellEnd"/>
      <w:r>
        <w:rPr>
          <w:color w:val="000000"/>
          <w:sz w:val="28"/>
          <w:szCs w:val="28"/>
          <w:lang w:val="uk-UA"/>
        </w:rPr>
        <w:t xml:space="preserve"> за шість календарних місяців, що передують місяцю звернення;</w:t>
      </w:r>
    </w:p>
    <w:p w:rsidR="00F333AC" w:rsidRDefault="00F333AC" w:rsidP="00634CF9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довідка про доходи з Пенсійного фонду України за шість календарних місяців, що передують</w:t>
      </w:r>
      <w:r w:rsidR="003059D3">
        <w:rPr>
          <w:color w:val="000000"/>
          <w:sz w:val="28"/>
          <w:szCs w:val="28"/>
          <w:lang w:val="uk-UA"/>
        </w:rPr>
        <w:t xml:space="preserve"> місяцю звернення;</w:t>
      </w:r>
    </w:p>
    <w:p w:rsidR="003059D3" w:rsidRDefault="003059D3" w:rsidP="00634CF9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довідка фонду загальнообов’язкового державного соціального страхування для отримання інформації про страхові виплати із зазначенням фондів за шість календарних місяців, що передують місяцю звернення</w:t>
      </w:r>
      <w:r w:rsidR="009F3E45">
        <w:rPr>
          <w:color w:val="000000"/>
          <w:sz w:val="28"/>
          <w:szCs w:val="28"/>
          <w:lang w:val="uk-UA"/>
        </w:rPr>
        <w:t>;</w:t>
      </w:r>
    </w:p>
    <w:p w:rsidR="009F3E45" w:rsidRDefault="009F3E45" w:rsidP="00634CF9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витяг про зареєстрованих у житловому приміщення/будинку осіб;</w:t>
      </w:r>
    </w:p>
    <w:p w:rsidR="009F3E45" w:rsidRDefault="009F3E45" w:rsidP="00634CF9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інформація з Державного реєстру речових прав на нерухоме майно.</w:t>
      </w:r>
    </w:p>
    <w:p w:rsidR="00634CF9" w:rsidRDefault="00634CF9" w:rsidP="00634CF9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>і</w:t>
      </w:r>
      <w:proofErr w:type="spellStart"/>
      <w:r>
        <w:rPr>
          <w:color w:val="000000"/>
          <w:sz w:val="28"/>
          <w:szCs w:val="28"/>
        </w:rPr>
        <w:t>дстав</w:t>
      </w:r>
      <w:proofErr w:type="spellEnd"/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поданих</w:t>
      </w:r>
      <w:proofErr w:type="spellEnd"/>
      <w:r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в вино</w:t>
      </w:r>
      <w:r>
        <w:rPr>
          <w:color w:val="000000"/>
          <w:sz w:val="28"/>
          <w:szCs w:val="28"/>
          <w:lang w:val="uk-UA"/>
        </w:rPr>
        <w:t xml:space="preserve">ситься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відмову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наданні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Управлінням соціального захисту населення </w:t>
      </w:r>
      <w:proofErr w:type="spellStart"/>
      <w:r>
        <w:rPr>
          <w:color w:val="000000"/>
          <w:sz w:val="28"/>
          <w:szCs w:val="28"/>
          <w:lang w:val="uk-UA"/>
        </w:rPr>
        <w:t>Валківської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</w:t>
      </w:r>
      <w:r>
        <w:rPr>
          <w:color w:val="000000"/>
          <w:sz w:val="28"/>
          <w:szCs w:val="28"/>
        </w:rPr>
        <w:t xml:space="preserve">. </w:t>
      </w:r>
    </w:p>
    <w:p w:rsidR="009F3E45" w:rsidRPr="009F3E45" w:rsidRDefault="009F3E45" w:rsidP="00634CF9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Складається індивідуальний план надання соціальної послуги.</w:t>
      </w:r>
    </w:p>
    <w:p w:rsidR="00634CF9" w:rsidRDefault="009F3E45" w:rsidP="00634CF9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 w:val="28"/>
          <w:szCs w:val="28"/>
          <w:lang w:val="uk-UA"/>
        </w:rPr>
        <w:t>У</w:t>
      </w:r>
      <w:proofErr w:type="spellStart"/>
      <w:r w:rsidR="00634CF9">
        <w:rPr>
          <w:color w:val="000000"/>
          <w:sz w:val="28"/>
          <w:szCs w:val="28"/>
        </w:rPr>
        <w:t>кладається</w:t>
      </w:r>
      <w:proofErr w:type="spellEnd"/>
      <w:r w:rsidR="00634CF9">
        <w:rPr>
          <w:color w:val="000000"/>
          <w:sz w:val="28"/>
          <w:szCs w:val="28"/>
        </w:rPr>
        <w:t xml:space="preserve"> </w:t>
      </w:r>
      <w:proofErr w:type="spellStart"/>
      <w:r w:rsidR="00634CF9">
        <w:rPr>
          <w:color w:val="000000"/>
          <w:sz w:val="28"/>
          <w:szCs w:val="28"/>
        </w:rPr>
        <w:t>договір</w:t>
      </w:r>
      <w:proofErr w:type="spellEnd"/>
      <w:r w:rsidR="00634CF9">
        <w:rPr>
          <w:color w:val="000000"/>
          <w:sz w:val="28"/>
          <w:szCs w:val="28"/>
        </w:rPr>
        <w:t xml:space="preserve"> про </w:t>
      </w:r>
      <w:proofErr w:type="spellStart"/>
      <w:r w:rsidR="00634CF9">
        <w:rPr>
          <w:color w:val="000000"/>
          <w:sz w:val="28"/>
          <w:szCs w:val="28"/>
        </w:rPr>
        <w:t>надання</w:t>
      </w:r>
      <w:proofErr w:type="spellEnd"/>
      <w:r w:rsidR="00634CF9">
        <w:rPr>
          <w:color w:val="000000"/>
          <w:sz w:val="28"/>
          <w:szCs w:val="28"/>
        </w:rPr>
        <w:t xml:space="preserve"> </w:t>
      </w:r>
      <w:proofErr w:type="spellStart"/>
      <w:r w:rsidR="00634CF9">
        <w:rPr>
          <w:color w:val="000000"/>
          <w:sz w:val="28"/>
          <w:szCs w:val="28"/>
        </w:rPr>
        <w:t>соціальних</w:t>
      </w:r>
      <w:proofErr w:type="spellEnd"/>
      <w:r w:rsidR="00634CF9">
        <w:rPr>
          <w:color w:val="000000"/>
          <w:sz w:val="28"/>
          <w:szCs w:val="28"/>
        </w:rPr>
        <w:t xml:space="preserve"> </w:t>
      </w:r>
      <w:proofErr w:type="spellStart"/>
      <w:r w:rsidR="00634CF9">
        <w:rPr>
          <w:color w:val="000000"/>
          <w:sz w:val="28"/>
          <w:szCs w:val="28"/>
        </w:rPr>
        <w:t>послуг</w:t>
      </w:r>
      <w:proofErr w:type="spellEnd"/>
      <w:r w:rsidR="00634CF9">
        <w:rPr>
          <w:color w:val="000000"/>
          <w:sz w:val="28"/>
          <w:szCs w:val="28"/>
        </w:rPr>
        <w:t xml:space="preserve"> в </w:t>
      </w:r>
      <w:proofErr w:type="spellStart"/>
      <w:r w:rsidR="00634CF9">
        <w:rPr>
          <w:color w:val="000000"/>
          <w:sz w:val="28"/>
          <w:szCs w:val="28"/>
        </w:rPr>
        <w:t>письмовій</w:t>
      </w:r>
      <w:proofErr w:type="spellEnd"/>
      <w:r w:rsidR="00634CF9">
        <w:rPr>
          <w:color w:val="000000"/>
          <w:sz w:val="28"/>
          <w:szCs w:val="28"/>
        </w:rPr>
        <w:t xml:space="preserve"> </w:t>
      </w:r>
      <w:proofErr w:type="spellStart"/>
      <w:r w:rsidR="00634CF9">
        <w:rPr>
          <w:color w:val="000000"/>
          <w:sz w:val="28"/>
          <w:szCs w:val="28"/>
        </w:rPr>
        <w:t>формі</w:t>
      </w:r>
      <w:proofErr w:type="spellEnd"/>
      <w:r w:rsidR="00634CF9">
        <w:rPr>
          <w:color w:val="000000"/>
          <w:sz w:val="28"/>
          <w:szCs w:val="28"/>
        </w:rPr>
        <w:t xml:space="preserve"> </w:t>
      </w:r>
      <w:proofErr w:type="spellStart"/>
      <w:r w:rsidR="00634CF9">
        <w:rPr>
          <w:color w:val="000000"/>
          <w:sz w:val="28"/>
          <w:szCs w:val="28"/>
        </w:rPr>
        <w:t>між</w:t>
      </w:r>
      <w:proofErr w:type="spellEnd"/>
      <w:r w:rsidR="00634CF9">
        <w:rPr>
          <w:color w:val="000000"/>
          <w:sz w:val="28"/>
          <w:szCs w:val="28"/>
        </w:rPr>
        <w:t xml:space="preserve"> </w:t>
      </w:r>
      <w:proofErr w:type="spellStart"/>
      <w:r w:rsidR="00634CF9">
        <w:rPr>
          <w:color w:val="000000"/>
          <w:sz w:val="28"/>
          <w:szCs w:val="28"/>
        </w:rPr>
        <w:t>надавачем</w:t>
      </w:r>
      <w:proofErr w:type="spellEnd"/>
      <w:r w:rsidR="00634CF9">
        <w:rPr>
          <w:color w:val="000000"/>
          <w:sz w:val="28"/>
          <w:szCs w:val="28"/>
        </w:rPr>
        <w:t xml:space="preserve"> та </w:t>
      </w:r>
      <w:proofErr w:type="spellStart"/>
      <w:r w:rsidR="00634CF9">
        <w:rPr>
          <w:color w:val="000000"/>
          <w:sz w:val="28"/>
          <w:szCs w:val="28"/>
        </w:rPr>
        <w:t>отримувачем</w:t>
      </w:r>
      <w:proofErr w:type="spellEnd"/>
      <w:r w:rsidR="00634CF9">
        <w:rPr>
          <w:color w:val="000000"/>
          <w:sz w:val="28"/>
          <w:szCs w:val="28"/>
        </w:rPr>
        <w:t xml:space="preserve"> </w:t>
      </w:r>
      <w:proofErr w:type="spellStart"/>
      <w:r w:rsidR="00634CF9">
        <w:rPr>
          <w:color w:val="000000"/>
          <w:sz w:val="28"/>
          <w:szCs w:val="28"/>
        </w:rPr>
        <w:t>соціальних</w:t>
      </w:r>
      <w:proofErr w:type="spellEnd"/>
      <w:r w:rsidR="00634CF9">
        <w:rPr>
          <w:color w:val="000000"/>
          <w:sz w:val="28"/>
          <w:szCs w:val="28"/>
        </w:rPr>
        <w:t xml:space="preserve"> </w:t>
      </w:r>
      <w:proofErr w:type="spellStart"/>
      <w:r w:rsidR="00634CF9">
        <w:rPr>
          <w:color w:val="000000"/>
          <w:sz w:val="28"/>
          <w:szCs w:val="28"/>
        </w:rPr>
        <w:t>послуг</w:t>
      </w:r>
      <w:proofErr w:type="spellEnd"/>
      <w:r w:rsidR="00634CF9">
        <w:rPr>
          <w:color w:val="000000"/>
          <w:sz w:val="28"/>
          <w:szCs w:val="28"/>
        </w:rPr>
        <w:t xml:space="preserve"> </w:t>
      </w:r>
      <w:proofErr w:type="spellStart"/>
      <w:r w:rsidR="00634CF9">
        <w:rPr>
          <w:color w:val="000000"/>
          <w:sz w:val="28"/>
          <w:szCs w:val="28"/>
        </w:rPr>
        <w:t>чи</w:t>
      </w:r>
      <w:proofErr w:type="spellEnd"/>
      <w:r w:rsidR="00634CF9">
        <w:rPr>
          <w:color w:val="000000"/>
          <w:sz w:val="28"/>
          <w:szCs w:val="28"/>
        </w:rPr>
        <w:t xml:space="preserve"> </w:t>
      </w:r>
      <w:proofErr w:type="spellStart"/>
      <w:r w:rsidR="00634CF9">
        <w:rPr>
          <w:color w:val="000000"/>
          <w:sz w:val="28"/>
          <w:szCs w:val="28"/>
        </w:rPr>
        <w:t>його</w:t>
      </w:r>
      <w:proofErr w:type="spellEnd"/>
      <w:r w:rsidR="00634CF9">
        <w:rPr>
          <w:color w:val="000000"/>
          <w:sz w:val="28"/>
          <w:szCs w:val="28"/>
        </w:rPr>
        <w:t xml:space="preserve"> </w:t>
      </w:r>
      <w:proofErr w:type="spellStart"/>
      <w:r w:rsidR="00634CF9">
        <w:rPr>
          <w:color w:val="000000"/>
          <w:sz w:val="28"/>
          <w:szCs w:val="28"/>
        </w:rPr>
        <w:t>законним</w:t>
      </w:r>
      <w:proofErr w:type="spellEnd"/>
      <w:r w:rsidR="00634CF9">
        <w:rPr>
          <w:color w:val="000000"/>
          <w:sz w:val="28"/>
          <w:szCs w:val="28"/>
        </w:rPr>
        <w:t xml:space="preserve"> </w:t>
      </w:r>
      <w:proofErr w:type="spellStart"/>
      <w:r w:rsidR="00634CF9">
        <w:rPr>
          <w:color w:val="000000"/>
          <w:sz w:val="28"/>
          <w:szCs w:val="28"/>
        </w:rPr>
        <w:t>представником</w:t>
      </w:r>
      <w:proofErr w:type="spellEnd"/>
      <w:r w:rsidR="00634CF9">
        <w:rPr>
          <w:color w:val="000000"/>
          <w:sz w:val="28"/>
          <w:szCs w:val="28"/>
        </w:rPr>
        <w:t xml:space="preserve">. </w:t>
      </w:r>
    </w:p>
    <w:p w:rsidR="00634CF9" w:rsidRDefault="00634CF9" w:rsidP="00634CF9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</w:pPr>
      <w:proofErr w:type="spellStart"/>
      <w:r>
        <w:rPr>
          <w:color w:val="000000"/>
          <w:sz w:val="28"/>
          <w:szCs w:val="28"/>
        </w:rPr>
        <w:t>Істотними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умовами</w:t>
      </w:r>
      <w:proofErr w:type="spellEnd"/>
      <w:r>
        <w:rPr>
          <w:color w:val="000000"/>
          <w:sz w:val="28"/>
          <w:szCs w:val="28"/>
        </w:rPr>
        <w:t xml:space="preserve"> договору про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права,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відповідальність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сторін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строк 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 договору та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істотними</w:t>
      </w:r>
      <w:proofErr w:type="spellEnd"/>
      <w:r>
        <w:rPr>
          <w:color w:val="000000"/>
          <w:sz w:val="28"/>
          <w:szCs w:val="28"/>
        </w:rPr>
        <w:t>.</w:t>
      </w:r>
    </w:p>
    <w:p w:rsidR="004F7C70" w:rsidRPr="00634CF9" w:rsidRDefault="004F7C70">
      <w:pPr>
        <w:rPr>
          <w:lang w:val="uk-UA"/>
        </w:rPr>
      </w:pPr>
    </w:p>
    <w:sectPr w:rsidR="004F7C70" w:rsidRPr="00634CF9" w:rsidSect="00AD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CF9"/>
    <w:rsid w:val="003059D3"/>
    <w:rsid w:val="00402821"/>
    <w:rsid w:val="004617E5"/>
    <w:rsid w:val="004C6F17"/>
    <w:rsid w:val="004F7C70"/>
    <w:rsid w:val="005A37CC"/>
    <w:rsid w:val="00621DF2"/>
    <w:rsid w:val="00634CF9"/>
    <w:rsid w:val="007A2673"/>
    <w:rsid w:val="008F527F"/>
    <w:rsid w:val="009F3E45"/>
    <w:rsid w:val="00AD214A"/>
    <w:rsid w:val="00E13350"/>
    <w:rsid w:val="00E82298"/>
    <w:rsid w:val="00F333AC"/>
    <w:rsid w:val="00F565D7"/>
    <w:rsid w:val="00F64791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PC_user</cp:lastModifiedBy>
  <cp:revision>2</cp:revision>
  <dcterms:created xsi:type="dcterms:W3CDTF">2021-07-09T08:37:00Z</dcterms:created>
  <dcterms:modified xsi:type="dcterms:W3CDTF">2021-07-09T08:37:00Z</dcterms:modified>
</cp:coreProperties>
</file>